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91B4372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65169DF6" w14:textId="21555730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</w:t>
      </w:r>
    </w:p>
    <w:p w14:paraId="2FB6DFE7" w14:textId="17EE5A8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7B3E200C" w:rsidR="00DA2FFB" w:rsidRPr="004068DC" w:rsidRDefault="004A7486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DRUGIEGO </w:t>
      </w:r>
      <w:r w:rsidR="00DA2FFB" w:rsidRPr="004068DC">
        <w:rPr>
          <w:rFonts w:ascii="Times New Roman" w:hAnsi="Times New Roman"/>
        </w:rPr>
        <w:t xml:space="preserve">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D8FCB7B" w:rsidR="00265D63" w:rsidRPr="00917346" w:rsidRDefault="00265D63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</w:rPr>
        <w:t xml:space="preserve">Praktyka zawodowa </w:t>
      </w:r>
      <w:r w:rsidR="003858B8">
        <w:rPr>
          <w:rFonts w:ascii="Times New Roman" w:hAnsi="Times New Roman"/>
          <w:b/>
          <w:bCs/>
        </w:rPr>
        <w:t>9</w:t>
      </w:r>
      <w:r w:rsidR="00917346">
        <w:rPr>
          <w:rFonts w:ascii="Times New Roman" w:hAnsi="Times New Roman"/>
          <w:b/>
          <w:bCs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917346" w:rsidRPr="00917346">
        <w:rPr>
          <w:rFonts w:ascii="Times New Roman" w:hAnsi="Times New Roman"/>
          <w:b/>
          <w:bCs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4A7486">
        <w:rPr>
          <w:rFonts w:ascii="Times New Roman" w:hAnsi="Times New Roman"/>
          <w:b/>
          <w:bCs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1914458" w:rsidR="00051663" w:rsidRPr="0042433B" w:rsidRDefault="00917346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7170A1">
              <w:rPr>
                <w:rFonts w:ascii="Verdana" w:hAnsi="Verdana"/>
                <w:bCs/>
                <w:sz w:val="16"/>
                <w:szCs w:val="16"/>
              </w:rPr>
              <w:t>Zna i rozumie sposoby</w:t>
            </w:r>
            <w:r w:rsidR="003858B8">
              <w:rPr>
                <w:rFonts w:ascii="Verdana" w:hAnsi="Verdana"/>
                <w:bCs/>
                <w:sz w:val="16"/>
                <w:szCs w:val="16"/>
              </w:rPr>
              <w:t xml:space="preserve"> w stopniu podstawowym</w:t>
            </w:r>
            <w:r w:rsidRPr="007170A1">
              <w:rPr>
                <w:rFonts w:ascii="Verdana" w:hAnsi="Verdana"/>
                <w:bCs/>
                <w:sz w:val="16"/>
                <w:szCs w:val="16"/>
              </w:rPr>
              <w:t xml:space="preserve"> praktycznego wykorzystania wiedzy zdobytej w procesie kształcenia kierunkowego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A31422">
              <w:rPr>
                <w:rFonts w:ascii="DejaVuSerifCondensed" w:hAnsi="DejaVuSerifCondensed" w:cs="DejaVuSerifCondensed"/>
                <w:sz w:val="19"/>
                <w:szCs w:val="19"/>
              </w:rPr>
              <w:t>w odniesieniu do praktyki</w:t>
            </w:r>
            <w:r>
              <w:rPr>
                <w:rFonts w:ascii="DejaVuSerifCondensed" w:hAnsi="DejaVuSerifCondensed" w:cs="DejaVuSerifCondensed"/>
                <w:sz w:val="19"/>
                <w:szCs w:val="19"/>
              </w:rPr>
              <w:t xml:space="preserve"> </w:t>
            </w:r>
            <w:r w:rsidRPr="00A31422">
              <w:rPr>
                <w:rFonts w:ascii="DejaVuSerifCondensed" w:hAnsi="DejaVuSerifCondensed" w:cs="DejaVuSerifCondensed"/>
                <w:sz w:val="19"/>
                <w:szCs w:val="19"/>
              </w:rPr>
              <w:t>funkcjonowania różnych podmiotów gospodarczych i administracyjnych, z uwzględnieniem instytucji publicznych, organizacji oraz firm z sektora prywatnego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20584E1" w:rsidR="00051663" w:rsidRPr="0042433B" w:rsidRDefault="00D938AF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proofErr w:type="gramStart"/>
            <w:r w:rsidRPr="005A4FCA">
              <w:rPr>
                <w:rFonts w:ascii="Verdana" w:hAnsi="Verdana"/>
                <w:bCs/>
                <w:sz w:val="16"/>
                <w:szCs w:val="16"/>
              </w:rPr>
              <w:t xml:space="preserve">Potrafi </w:t>
            </w:r>
            <w:r w:rsidR="003858B8">
              <w:rPr>
                <w:rFonts w:ascii="Verdana" w:hAnsi="Verdana"/>
                <w:bCs/>
                <w:sz w:val="16"/>
                <w:szCs w:val="16"/>
              </w:rPr>
              <w:t xml:space="preserve"> w</w:t>
            </w:r>
            <w:proofErr w:type="gramEnd"/>
            <w:r w:rsidR="003858B8">
              <w:rPr>
                <w:rFonts w:ascii="Verdana" w:hAnsi="Verdana"/>
                <w:bCs/>
                <w:sz w:val="16"/>
                <w:szCs w:val="16"/>
              </w:rPr>
              <w:t xml:space="preserve"> stopniu podstawowym </w:t>
            </w:r>
            <w:r w:rsidRPr="005A4FCA">
              <w:rPr>
                <w:rFonts w:ascii="Verdana" w:hAnsi="Verdana"/>
                <w:bCs/>
                <w:sz w:val="16"/>
                <w:szCs w:val="16"/>
              </w:rPr>
              <w:t xml:space="preserve">zastosować umiejętności badawcze i praktyczne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zdobyte w trakcie kształcenia kierunkowego </w:t>
            </w:r>
            <w:r w:rsidRPr="005A4FCA">
              <w:rPr>
                <w:rFonts w:ascii="Verdana" w:hAnsi="Verdana"/>
                <w:bCs/>
                <w:sz w:val="16"/>
                <w:szCs w:val="16"/>
              </w:rPr>
              <w:t>pozwalające na samodzielne lub zespołowe rozwiązywanie typowych  zadań/problemów w obrębie profesji  związanych z wykształceniem filologicznym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i </w:t>
            </w:r>
            <w:r w:rsidRPr="00A31422">
              <w:rPr>
                <w:rFonts w:ascii="DejaVuSerifCondensed" w:hAnsi="DejaVuSerifCondensed" w:cs="DejaVuSerifCondensed"/>
                <w:sz w:val="19"/>
                <w:szCs w:val="19"/>
              </w:rPr>
              <w:t>do działania na rzecz interesu publicznego w rozumieniu podmiotów gospodarczych (instytucji publicznych, firm i organizacji)</w:t>
            </w:r>
            <w:r w:rsidR="003858B8">
              <w:rPr>
                <w:rFonts w:ascii="DejaVuSerifCondensed" w:hAnsi="DejaVuSerifCondensed" w:cs="DejaVuSerifCondensed"/>
                <w:sz w:val="19"/>
                <w:szCs w:val="19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BF403A9" w:rsidR="00051663" w:rsidRPr="0042433B" w:rsidRDefault="00D938AF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8909DF">
              <w:rPr>
                <w:rFonts w:ascii="Verdana" w:hAnsi="Verdana"/>
                <w:sz w:val="16"/>
                <w:szCs w:val="16"/>
              </w:rPr>
              <w:t xml:space="preserve">Potrafi </w:t>
            </w:r>
            <w:r w:rsidR="003858B8">
              <w:rPr>
                <w:rFonts w:ascii="Verdana" w:hAnsi="Verdana"/>
                <w:sz w:val="16"/>
                <w:szCs w:val="16"/>
              </w:rPr>
              <w:t xml:space="preserve">w stopniu podstawowym </w:t>
            </w:r>
            <w:r w:rsidRPr="008909DF">
              <w:rPr>
                <w:rFonts w:ascii="Verdana" w:hAnsi="Verdana"/>
                <w:sz w:val="16"/>
                <w:szCs w:val="16"/>
              </w:rPr>
              <w:t>samodzielnie zdobywać wiedzę i rozwijać swoje umiejętności ogólne, dziedzinowe i zawodowe, a także formułować i uzasadniać krytyczne sądy na ich temat.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16810EF0" w:rsidR="005252CF" w:rsidRPr="0042433B" w:rsidRDefault="00D938AF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8909DF">
              <w:rPr>
                <w:rFonts w:ascii="Verdana" w:hAnsi="Verdana"/>
                <w:sz w:val="16"/>
                <w:szCs w:val="16"/>
              </w:rPr>
              <w:t>Jest gotów do pracy w grupie, charakteryzuje się wrażliwością etyczną, empatią, otwartością, refleksyjnością, postawą prospołeczną i gotowością do działania w sposób przedsiębiorczy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332D62DE" w:rsidR="005252CF" w:rsidRPr="0042433B" w:rsidRDefault="00D938AF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8909DF">
              <w:rPr>
                <w:rFonts w:ascii="Verdana" w:hAnsi="Verdana"/>
                <w:sz w:val="16"/>
                <w:szCs w:val="16"/>
              </w:rPr>
              <w:t xml:space="preserve">Jest przygotowany </w:t>
            </w:r>
            <w:r w:rsidR="003858B8">
              <w:rPr>
                <w:rFonts w:ascii="Verdana" w:hAnsi="Verdana"/>
                <w:sz w:val="16"/>
                <w:szCs w:val="16"/>
              </w:rPr>
              <w:t xml:space="preserve">w stopniu podstawowym </w:t>
            </w:r>
            <w:r w:rsidRPr="008909DF">
              <w:rPr>
                <w:rFonts w:ascii="Verdana" w:hAnsi="Verdana"/>
                <w:sz w:val="16"/>
                <w:szCs w:val="16"/>
              </w:rPr>
              <w:t>do odpowiedzialnego pełnienia roli zawodowej z przestrzeganiem etyki zawodowej oraz do uczestniczenia w życiu społecznym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</w:t>
      </w:r>
      <w:proofErr w:type="gramStart"/>
      <w:r w:rsidR="00CD674D">
        <w:rPr>
          <w:rFonts w:ascii="Times New Roman" w:hAnsi="Times New Roman"/>
        </w:rPr>
        <w:t>…….</w:t>
      </w:r>
      <w:proofErr w:type="gramEnd"/>
      <w:r w:rsidR="00CD674D">
        <w:rPr>
          <w:rFonts w:ascii="Times New Roman" w:hAnsi="Times New Roman"/>
        </w:rPr>
        <w:t>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lastRenderedPageBreak/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SerifCondense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2D63D0"/>
    <w:rsid w:val="0036279C"/>
    <w:rsid w:val="003662B5"/>
    <w:rsid w:val="003705AE"/>
    <w:rsid w:val="003858B8"/>
    <w:rsid w:val="004068DC"/>
    <w:rsid w:val="0042433B"/>
    <w:rsid w:val="004A7486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17346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38AF"/>
    <w:rsid w:val="00D958A7"/>
    <w:rsid w:val="00DA2FFB"/>
    <w:rsid w:val="00E47C90"/>
    <w:rsid w:val="00E839F0"/>
    <w:rsid w:val="00F872DE"/>
    <w:rsid w:val="00FA2AE6"/>
    <w:rsid w:val="00FB2D01"/>
    <w:rsid w:val="00FC19A4"/>
    <w:rsid w:val="00FC322C"/>
    <w:rsid w:val="00FD0DDD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Microsoft Office User</cp:lastModifiedBy>
  <cp:revision>3</cp:revision>
  <dcterms:created xsi:type="dcterms:W3CDTF">2023-09-24T18:05:00Z</dcterms:created>
  <dcterms:modified xsi:type="dcterms:W3CDTF">2023-09-24T18:06:00Z</dcterms:modified>
</cp:coreProperties>
</file>